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FDD516">
      <w:pPr>
        <w:pStyle w:val="2"/>
        <w:bidi w:val="0"/>
        <w:jc w:val="center"/>
        <w:rPr>
          <w:rFonts w:hint="eastAsia"/>
        </w:rPr>
      </w:pPr>
      <w:r>
        <w:rPr>
          <w:rFonts w:hint="eastAsia"/>
        </w:rPr>
        <w:t>外国语学院与外交人员服务局战略发展室进行工作交流</w:t>
      </w:r>
    </w:p>
    <w:p w14:paraId="1DA31DC5">
      <w:pPr>
        <w:ind w:firstLine="420" w:firstLineChars="0"/>
        <w:rPr>
          <w:rFonts w:hint="eastAsia"/>
        </w:rPr>
      </w:pPr>
      <w:r>
        <w:rPr>
          <w:rFonts w:hint="eastAsia"/>
        </w:rPr>
        <w:t>12月17日13:30，首都经济贸易大学外国语学院与北京外交人员服务局战略发展室在博远楼608会议室座谈交流。</w:t>
      </w:r>
    </w:p>
    <w:p w14:paraId="103409C8">
      <w:pPr>
        <w:ind w:firstLine="420" w:firstLineChars="0"/>
        <w:rPr>
          <w:rFonts w:hint="eastAsia"/>
        </w:rPr>
      </w:pPr>
      <w:r>
        <w:rPr>
          <w:rFonts w:hint="eastAsia"/>
        </w:rPr>
        <w:t>北京外交人员服务局战略发展室黄玉珏副主任、方立博专程到访指导《外交服务标准用语关键词》编写项目进展，学院党委副书记、院长刘重霄，院长助理李双燕，以及项目成员共同参会。</w:t>
      </w:r>
    </w:p>
    <w:p w14:paraId="7495D630">
      <w:pPr>
        <w:ind w:firstLine="420" w:firstLineChars="0"/>
        <w:rPr>
          <w:rFonts w:hint="eastAsia" w:eastAsiaTheme="minorEastAsia"/>
          <w:lang w:eastAsia="zh-CN"/>
        </w:rPr>
      </w:pPr>
      <w:r>
        <w:rPr>
          <w:rFonts w:hint="eastAsia"/>
        </w:rPr>
        <w:t>会议伊始，刘院长代表外国语学院，对黄玉珏副主任一行的到来表示热烈欢迎，并感谢外服局长期以来的支持。</w:t>
      </w:r>
    </w:p>
    <w:p w14:paraId="4463995A">
      <w:pPr>
        <w:ind w:firstLine="420" w:firstLineChars="0"/>
        <w:rPr>
          <w:rFonts w:hint="eastAsia"/>
        </w:rPr>
      </w:pPr>
      <w:r>
        <w:rPr>
          <w:rFonts w:hint="eastAsia"/>
        </w:rPr>
        <w:t>会上，双方围绕项目第一阶段物业、房屋租赁、人力资源、免税商品四大领域的工作进行了回顾，并就遇到的问题交换了意见。</w:t>
      </w:r>
    </w:p>
    <w:p w14:paraId="5C7B3CBA">
      <w:pPr>
        <w:ind w:firstLine="420" w:firstLineChars="0"/>
        <w:rPr>
          <w:rFonts w:hint="eastAsia"/>
        </w:rPr>
      </w:pPr>
      <w:r>
        <w:rPr>
          <w:rFonts w:hint="eastAsia"/>
        </w:rPr>
        <w:t>此外，还就项目第二阶段装修工程、文旅、文化及活动、生活四大领域的内容结构进行了讨论，明确了后续工作方向。</w:t>
      </w:r>
    </w:p>
    <w:p w14:paraId="377E47E8">
      <w:pPr>
        <w:ind w:firstLine="420" w:firstLineChars="0"/>
        <w:rPr>
          <w:rFonts w:hint="eastAsia"/>
        </w:rPr>
      </w:pPr>
      <w:r>
        <w:rPr>
          <w:rFonts w:hint="eastAsia"/>
        </w:rPr>
        <w:t>今年4月，首都经济贸易大学外国语学院与北京外交人员服务局正式</w:t>
      </w:r>
      <w:r>
        <w:rPr>
          <w:rFonts w:hint="eastAsia"/>
          <w:lang w:val="en-US" w:eastAsia="zh-CN"/>
        </w:rPr>
        <w:t>签订</w:t>
      </w:r>
      <w:r>
        <w:rPr>
          <w:rFonts w:hint="eastAsia"/>
        </w:rPr>
        <w:t>战略合作协议，为双方携手开展涉外语言服务领域合作奠定坚实基础；8月，依托北京高校外语服务志愿者团，《外交服务标准用语关键词》编写项目正式启动，通过广泛招募优秀项目成员，汇聚外语专业力量赋能项目推进。</w:t>
      </w:r>
    </w:p>
    <w:p w14:paraId="5A9E9A27">
      <w:pPr>
        <w:jc w:val="center"/>
        <w:rPr>
          <w:rFonts w:hint="eastAsia"/>
        </w:rPr>
      </w:pPr>
      <w:r>
        <w:rPr>
          <w:rFonts w:hint="eastAsia" w:eastAsiaTheme="minorEastAsia"/>
          <w:lang w:eastAsia="zh-CN"/>
        </w:rPr>
        <w:drawing>
          <wp:inline distT="0" distB="0" distL="114300" distR="114300">
            <wp:extent cx="5266690" cy="3950335"/>
            <wp:effectExtent l="0" t="0" r="3810" b="12065"/>
            <wp:docPr id="1" name="图片 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5"/>
                    <pic:cNvPicPr>
                      <a:picLocks noChangeAspect="1"/>
                    </pic:cNvPicPr>
                  </pic:nvPicPr>
                  <pic:blipFill>
                    <a:blip r:embed="rId4"/>
                    <a:stretch>
                      <a:fillRect/>
                    </a:stretch>
                  </pic:blipFill>
                  <pic:spPr>
                    <a:xfrm>
                      <a:off x="0" y="0"/>
                      <a:ext cx="5266690" cy="3950335"/>
                    </a:xfrm>
                    <a:prstGeom prst="rect">
                      <a:avLst/>
                    </a:prstGeom>
                  </pic:spPr>
                </pic:pic>
              </a:graphicData>
            </a:graphic>
          </wp:inline>
        </w:drawing>
      </w:r>
      <w:bookmarkStart w:id="0" w:name="_GoBack"/>
      <w:bookmarkEnd w:id="0"/>
    </w:p>
    <w:p w14:paraId="4532D8AE">
      <w:pPr>
        <w:ind w:firstLine="420" w:firstLineChars="0"/>
        <w:rPr>
          <w:rFonts w:hint="eastAsia"/>
        </w:rPr>
      </w:pPr>
      <w:r>
        <w:rPr>
          <w:rFonts w:hint="eastAsia"/>
        </w:rPr>
        <w:t>该项目不仅是服务国家外交事业发展、确保涉外语言服务专业性与精准性的重要举措，更是外语人才践行国家对外传播战略、以专业能力助力国家对外交流的生动实践。</w:t>
      </w:r>
    </w:p>
    <w:p w14:paraId="47C727E3">
      <w:pPr>
        <w:ind w:firstLine="420" w:firstLineChars="0"/>
        <w:rPr>
          <w:rFonts w:hint="eastAsia" w:eastAsiaTheme="minorEastAsia"/>
          <w:lang w:eastAsia="zh-CN"/>
        </w:rPr>
      </w:pPr>
      <w:r>
        <w:rPr>
          <w:rFonts w:hint="eastAsia"/>
        </w:rPr>
        <w:t>未来外国语学院将充分发挥外语学科专业优势</w:t>
      </w:r>
      <w:r>
        <w:rPr>
          <w:rFonts w:hint="eastAsia"/>
          <w:lang w:eastAsia="zh-CN"/>
        </w:rPr>
        <w:t>，</w:t>
      </w:r>
      <w:r>
        <w:rPr>
          <w:rFonts w:hint="eastAsia"/>
        </w:rPr>
        <w:t>不断深化合作内涵、拓展合作领域</w:t>
      </w:r>
      <w:r>
        <w:rPr>
          <w:rFonts w:hint="eastAsia"/>
          <w:lang w:eastAsia="zh-CN"/>
        </w:rPr>
        <w:t>，</w:t>
      </w:r>
      <w:r>
        <w:rPr>
          <w:rFonts w:hint="eastAsia"/>
        </w:rPr>
        <w:t>持续推进双方合作战略协议扎实落地</w:t>
      </w:r>
      <w:r>
        <w:rPr>
          <w:rFonts w:hint="eastAsia"/>
          <w:lang w:eastAsia="zh-CN"/>
        </w:rPr>
        <w:t>，</w:t>
      </w:r>
      <w:r>
        <w:rPr>
          <w:rFonts w:hint="eastAsia"/>
        </w:rPr>
        <w:t>为首都发展及国家外交事业提供更优质</w:t>
      </w:r>
      <w:r>
        <w:rPr>
          <w:rFonts w:hint="eastAsia"/>
          <w:lang w:eastAsia="zh-CN"/>
        </w:rPr>
        <w:t>、更</w:t>
      </w:r>
      <w:r>
        <w:rPr>
          <w:rFonts w:hint="eastAsia"/>
        </w:rPr>
        <w:t>高效的语言服务支持</w:t>
      </w:r>
      <w:r>
        <w:rPr>
          <w:rFonts w:hint="eastAsia"/>
          <w:lang w:eastAsia="zh-CN"/>
        </w:rPr>
        <w:t>。</w:t>
      </w:r>
    </w:p>
    <w:p w14:paraId="14C7EEE8">
      <w:pPr>
        <w:jc w:val="right"/>
      </w:pPr>
      <w:r>
        <w:rPr>
          <w:rFonts w:hint="eastAsia"/>
        </w:rPr>
        <w:t>编辑：丁奕奕</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0D717F"/>
    <w:rsid w:val="0B0D717F"/>
    <w:rsid w:val="27DD6975"/>
    <w:rsid w:val="2F0361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2025-12-23T04:06:00Z</dcterms:created>
  <dc:creator>Lenovo</dc:creator>
  <cp:lastModifiedBy>荏苒时光</cp:lastModifiedBy>
  <dcterms:modified xsi:type="dcterms:W3CDTF">2025-12-23T04:26:35Z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E1FC5B8DA55746ADB16AA546641A3484_11</vt:lpwstr>
  </property>
  <property fmtid="{D5CDD505-2E9C-101B-9397-08002B2CF9AE}" pid="4" name="KSOTemplateDocerSaveRecord">
    <vt:lpwstr>eyJoZGlkIjoiZmNkZWRjMzU5MGFjOTc5MDcxOGRhODM2MzAxM2JjZTciLCJ1c2VySWQiOiI1NTMyMzQxODYifQ==</vt:lpwstr>
  </property>
</Properties>
</file>